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BC4BDE" w:rsidP="003A238C">
      <w:pPr>
        <w:jc w:val="center"/>
        <w:rPr>
          <w:b/>
          <w:sz w:val="28"/>
        </w:rPr>
      </w:pPr>
      <w:r>
        <w:rPr>
          <w:b/>
          <w:sz w:val="28"/>
        </w:rPr>
        <w:t xml:space="preserve">Psychologia kliniczna 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095538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095538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095538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BC4BDE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BC4BDE">
              <w:rPr>
                <w:sz w:val="24"/>
              </w:rPr>
              <w:t>II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BC4BDE">
              <w:rPr>
                <w:sz w:val="24"/>
              </w:rPr>
              <w:t>4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554DE9" w:rsidP="00FF0197">
            <w:pPr>
              <w:rPr>
                <w:sz w:val="24"/>
              </w:rPr>
            </w:pPr>
            <w:r w:rsidRPr="00554DE9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554DE9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BC4BD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BC4BDE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A91D9D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A91D9D">
              <w:rPr>
                <w:b/>
                <w:sz w:val="24"/>
              </w:rPr>
              <w:t>1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F50C6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415763">
              <w:rPr>
                <w:color w:val="000000"/>
                <w:szCs w:val="20"/>
              </w:rPr>
              <w:t xml:space="preserve"> </w:t>
            </w:r>
            <w:r w:rsidR="00F50C67">
              <w:rPr>
                <w:color w:val="00000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F50C6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415763">
              <w:rPr>
                <w:color w:val="000000"/>
                <w:szCs w:val="20"/>
              </w:rPr>
              <w:t xml:space="preserve"> </w:t>
            </w:r>
            <w:r w:rsidR="00F50C67">
              <w:rPr>
                <w:color w:val="000000"/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1E764E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A91D9D" w:rsidRPr="00A91D9D">
              <w:rPr>
                <w:color w:val="000000"/>
                <w:szCs w:val="20"/>
              </w:rPr>
              <w:t>Przed przystąpieniem do realizacji przedmiotu student powinien posiadać wiedzę, umiejętności i kompetencje społeczne z zakresu Psychologii ogólnej na poziomie studiów I stopnia;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A91D9D" w:rsidRPr="00A91D9D">
              <w:rPr>
                <w:szCs w:val="20"/>
              </w:rPr>
              <w:t>Zapoznanie studentów z wiedzą z zakresu psychologii klinicznej ze szczególnym uwzględnieniem zagadnień z zakresu: obrazu i akceptacji ciała, radzenia sobie w sytuacji związanych z trwałym lub czasowym oszpeceniem, stanów po traumatycznych przeżyciach i związanych z samookaleczeniem.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A91D9D" w:rsidRPr="000A659B" w:rsidTr="005530F6">
        <w:trPr>
          <w:trHeight w:val="1460"/>
        </w:trPr>
        <w:tc>
          <w:tcPr>
            <w:tcW w:w="4730" w:type="dxa"/>
            <w:gridSpan w:val="5"/>
          </w:tcPr>
          <w:p w:rsidR="00A91D9D" w:rsidRPr="00F2125A" w:rsidRDefault="00A91D9D" w:rsidP="00A91D9D">
            <w:pPr>
              <w:rPr>
                <w:sz w:val="20"/>
                <w:szCs w:val="20"/>
              </w:rPr>
            </w:pPr>
            <w:proofErr w:type="gramStart"/>
            <w:r w:rsidRPr="00A91D9D">
              <w:rPr>
                <w:rFonts w:cstheme="minorHAnsi"/>
                <w:sz w:val="20"/>
                <w:szCs w:val="20"/>
              </w:rPr>
              <w:lastRenderedPageBreak/>
              <w:t>podstawowe</w:t>
            </w:r>
            <w:proofErr w:type="gramEnd"/>
            <w:r w:rsidRPr="00A91D9D">
              <w:rPr>
                <w:rFonts w:cstheme="minorHAnsi"/>
                <w:sz w:val="20"/>
                <w:szCs w:val="20"/>
              </w:rPr>
              <w:t xml:space="preserve"> nurty i ob</w:t>
            </w:r>
            <w:r>
              <w:rPr>
                <w:rFonts w:cstheme="minorHAnsi"/>
                <w:sz w:val="20"/>
                <w:szCs w:val="20"/>
              </w:rPr>
              <w:t xml:space="preserve">szary w psychologii klinicznej; </w:t>
            </w:r>
            <w:r w:rsidRPr="00A91D9D">
              <w:rPr>
                <w:rFonts w:cstheme="minorHAnsi"/>
                <w:sz w:val="20"/>
                <w:szCs w:val="20"/>
              </w:rPr>
              <w:t>zna objawy i mechanizmy działania podstawowych grup zaburzeń psychicznych</w:t>
            </w:r>
            <w:r>
              <w:rPr>
                <w:rFonts w:cstheme="minorHAnsi"/>
                <w:sz w:val="20"/>
                <w:szCs w:val="20"/>
              </w:rPr>
              <w:t xml:space="preserve">; </w:t>
            </w:r>
            <w:r w:rsidRPr="00A91D9D">
              <w:rPr>
                <w:rFonts w:cstheme="minorHAnsi"/>
                <w:sz w:val="20"/>
                <w:szCs w:val="20"/>
              </w:rPr>
              <w:t>mechanizmy kształtowania i akceptowania obrazu własnego ciała i siebie jako osoby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Pr="00A91D9D">
              <w:rPr>
                <w:rFonts w:cstheme="minorHAnsi"/>
                <w:sz w:val="20"/>
                <w:szCs w:val="20"/>
              </w:rPr>
              <w:t xml:space="preserve"> mechanizmy psychologiczne funkcjonowania osoby w stresie i po traumie.</w:t>
            </w:r>
          </w:p>
        </w:tc>
        <w:tc>
          <w:tcPr>
            <w:tcW w:w="1352" w:type="dxa"/>
            <w:gridSpan w:val="2"/>
          </w:tcPr>
          <w:p w:rsidR="00A91D9D" w:rsidRPr="00730125" w:rsidRDefault="00A91D9D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91D9D" w:rsidRPr="00730125" w:rsidRDefault="00A91D9D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91D9D" w:rsidRDefault="00A91D9D" w:rsidP="00E5197C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E62E34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A91D9D" w:rsidRPr="00730125" w:rsidRDefault="00A91D9D" w:rsidP="00E62E34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E62E34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A91D9D" w:rsidRDefault="00A91D9D" w:rsidP="00E5197C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91D9D" w:rsidRPr="00A261A4" w:rsidRDefault="00A91D9D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17</w:t>
            </w:r>
          </w:p>
          <w:p w:rsidR="00A91D9D" w:rsidRPr="000A659B" w:rsidRDefault="00A91D9D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91D9D" w:rsidRDefault="00A91D9D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91D9D" w:rsidRDefault="00A91D9D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A91D9D" w:rsidRPr="000A659B" w:rsidRDefault="00A91D9D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91D9D" w:rsidRPr="000A659B" w:rsidTr="00F82BDD">
        <w:trPr>
          <w:trHeight w:val="1465"/>
        </w:trPr>
        <w:tc>
          <w:tcPr>
            <w:tcW w:w="4730" w:type="dxa"/>
            <w:gridSpan w:val="5"/>
          </w:tcPr>
          <w:p w:rsidR="00A91D9D" w:rsidRPr="00A91D9D" w:rsidRDefault="00A91D9D" w:rsidP="00A91D9D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91D9D">
              <w:rPr>
                <w:rFonts w:cstheme="minorHAnsi"/>
                <w:sz w:val="20"/>
                <w:szCs w:val="20"/>
              </w:rPr>
              <w:t>rozpoznać</w:t>
            </w:r>
            <w:proofErr w:type="gramEnd"/>
            <w:r w:rsidRPr="00A91D9D">
              <w:rPr>
                <w:rFonts w:cstheme="minorHAnsi"/>
                <w:sz w:val="20"/>
                <w:szCs w:val="20"/>
              </w:rPr>
              <w:t xml:space="preserve"> objawy świadczące o możliwości występowania problemów natury psychicznej u klienta</w:t>
            </w:r>
            <w:r>
              <w:rPr>
                <w:rFonts w:cstheme="minorHAnsi"/>
                <w:sz w:val="20"/>
                <w:szCs w:val="20"/>
              </w:rPr>
              <w:t xml:space="preserve">; </w:t>
            </w:r>
          </w:p>
          <w:p w:rsidR="00A91D9D" w:rsidRPr="000A659B" w:rsidRDefault="00A91D9D" w:rsidP="00A91D9D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A91D9D">
              <w:rPr>
                <w:rFonts w:cstheme="minorHAnsi"/>
                <w:sz w:val="20"/>
                <w:szCs w:val="20"/>
              </w:rPr>
              <w:t>stos</w:t>
            </w:r>
            <w:r>
              <w:rPr>
                <w:rFonts w:cstheme="minorHAnsi"/>
                <w:sz w:val="20"/>
                <w:szCs w:val="20"/>
              </w:rPr>
              <w:t>ować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A91D9D">
              <w:rPr>
                <w:rFonts w:cstheme="minorHAnsi"/>
                <w:sz w:val="20"/>
                <w:szCs w:val="20"/>
              </w:rPr>
              <w:t>techniki pracy wspomagające akceptację ciała i zachodzącym w nim zmian</w:t>
            </w:r>
            <w:r>
              <w:rPr>
                <w:rFonts w:cstheme="minorHAnsi"/>
                <w:sz w:val="20"/>
                <w:szCs w:val="20"/>
              </w:rPr>
              <w:t xml:space="preserve">; </w:t>
            </w:r>
            <w:r w:rsidRPr="00A91D9D">
              <w:rPr>
                <w:rFonts w:cstheme="minorHAnsi"/>
                <w:sz w:val="20"/>
                <w:szCs w:val="20"/>
              </w:rPr>
              <w:t>rozpoznać elementy własnej pracy które potęgują stres klienta i ogranicza ich działanie.</w:t>
            </w:r>
          </w:p>
        </w:tc>
        <w:tc>
          <w:tcPr>
            <w:tcW w:w="1352" w:type="dxa"/>
            <w:gridSpan w:val="2"/>
          </w:tcPr>
          <w:p w:rsidR="00A91D9D" w:rsidRDefault="00A91D9D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91D9D" w:rsidRDefault="00A91D9D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E62E34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91D9D" w:rsidRDefault="00A91D9D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91D9D" w:rsidRPr="00730125" w:rsidRDefault="00A91D9D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91D9D" w:rsidRDefault="00A91D9D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91D9D" w:rsidRPr="000A659B" w:rsidRDefault="00A91D9D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22</w:t>
            </w:r>
          </w:p>
          <w:p w:rsidR="00A91D9D" w:rsidRPr="000A659B" w:rsidRDefault="00A91D9D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91D9D" w:rsidRDefault="00F63D1A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wykonanie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projektu</w:t>
            </w:r>
          </w:p>
          <w:p w:rsidR="00A91D9D" w:rsidRPr="000A659B" w:rsidRDefault="00A91D9D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91D9D">
            <w:pPr>
              <w:rPr>
                <w:sz w:val="20"/>
                <w:szCs w:val="20"/>
              </w:rPr>
            </w:pPr>
            <w:proofErr w:type="gramStart"/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>nia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="00A91D9D">
              <w:rPr>
                <w:sz w:val="20"/>
                <w:szCs w:val="20"/>
              </w:rPr>
              <w:t xml:space="preserve">; </w:t>
            </w:r>
            <w:r w:rsidR="00A91D9D" w:rsidRPr="00A91D9D">
              <w:rPr>
                <w:sz w:val="20"/>
                <w:szCs w:val="20"/>
              </w:rPr>
              <w:t>oddziel</w:t>
            </w:r>
            <w:r w:rsidR="00A91D9D">
              <w:rPr>
                <w:sz w:val="20"/>
                <w:szCs w:val="20"/>
              </w:rPr>
              <w:t>enia</w:t>
            </w:r>
            <w:r w:rsidR="00A91D9D" w:rsidRPr="00A91D9D">
              <w:rPr>
                <w:sz w:val="20"/>
                <w:szCs w:val="20"/>
              </w:rPr>
              <w:t xml:space="preserve"> własn</w:t>
            </w:r>
            <w:r w:rsidR="00A91D9D">
              <w:rPr>
                <w:sz w:val="20"/>
                <w:szCs w:val="20"/>
              </w:rPr>
              <w:t>ych</w:t>
            </w:r>
            <w:r w:rsidR="00A91D9D" w:rsidRPr="00A91D9D">
              <w:rPr>
                <w:sz w:val="20"/>
                <w:szCs w:val="20"/>
              </w:rPr>
              <w:t xml:space="preserve"> przekona</w:t>
            </w:r>
            <w:r w:rsidR="00A91D9D">
              <w:rPr>
                <w:sz w:val="20"/>
                <w:szCs w:val="20"/>
              </w:rPr>
              <w:t>ń</w:t>
            </w:r>
            <w:r w:rsidR="00A91D9D" w:rsidRPr="00A91D9D">
              <w:rPr>
                <w:sz w:val="20"/>
                <w:szCs w:val="20"/>
              </w:rPr>
              <w:t xml:space="preserve"> i emocj</w:t>
            </w:r>
            <w:r w:rsidR="00A91D9D">
              <w:rPr>
                <w:sz w:val="20"/>
                <w:szCs w:val="20"/>
              </w:rPr>
              <w:t>i</w:t>
            </w:r>
            <w:r w:rsidR="00A91D9D" w:rsidRPr="00A91D9D">
              <w:rPr>
                <w:sz w:val="20"/>
                <w:szCs w:val="20"/>
              </w:rPr>
              <w:t xml:space="preserve"> od profesjonalnej postawy w stosunku do klienta</w:t>
            </w:r>
            <w:r w:rsidR="00A91D9D">
              <w:rPr>
                <w:sz w:val="20"/>
                <w:szCs w:val="20"/>
              </w:rPr>
              <w:t xml:space="preserve">; </w:t>
            </w:r>
            <w:r w:rsidR="00A91D9D" w:rsidRPr="00A91D9D">
              <w:rPr>
                <w:sz w:val="20"/>
                <w:szCs w:val="20"/>
              </w:rPr>
              <w:t>komunik</w:t>
            </w:r>
            <w:r w:rsidR="00A91D9D">
              <w:rPr>
                <w:sz w:val="20"/>
                <w:szCs w:val="20"/>
              </w:rPr>
              <w:t xml:space="preserve">acji </w:t>
            </w:r>
            <w:r w:rsidR="00A91D9D" w:rsidRPr="00A91D9D">
              <w:rPr>
                <w:sz w:val="20"/>
                <w:szCs w:val="20"/>
              </w:rPr>
              <w:t>w sposób dostosowany do możliwości odbioru klienta.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E62E34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 w:rsidR="00A91D9D">
              <w:rPr>
                <w:rFonts w:cstheme="minorHAnsi"/>
                <w:sz w:val="20"/>
                <w:szCs w:val="20"/>
              </w:rPr>
              <w:t>16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F63D1A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63D1A">
              <w:rPr>
                <w:b/>
              </w:rPr>
              <w:t>3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F63D1A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63D1A">
              <w:rPr>
                <w:b/>
              </w:rPr>
              <w:t>4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F63D1A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63D1A">
              <w:rPr>
                <w:b/>
              </w:rPr>
              <w:t>3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F63D1A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</w:t>
            </w:r>
            <w:r w:rsidR="00F63D1A">
              <w:rPr>
                <w:b/>
              </w:rPr>
              <w:t>4</w:t>
            </w:r>
          </w:p>
        </w:tc>
      </w:tr>
      <w:tr w:rsidR="00F63D1A" w:rsidTr="00AD3F08">
        <w:tc>
          <w:tcPr>
            <w:tcW w:w="3796" w:type="dxa"/>
            <w:gridSpan w:val="3"/>
          </w:tcPr>
          <w:p w:rsidR="00F63D1A" w:rsidRDefault="00F63D1A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F63D1A" w:rsidRPr="00B4771B" w:rsidRDefault="00F63D1A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F63D1A" w:rsidRPr="00B4771B" w:rsidRDefault="00F63D1A" w:rsidP="00AD3F08">
            <w:pPr>
              <w:jc w:val="center"/>
            </w:pPr>
            <w:r w:rsidRPr="00B4771B">
              <w:t>10</w:t>
            </w:r>
          </w:p>
        </w:tc>
        <w:tc>
          <w:tcPr>
            <w:tcW w:w="1552" w:type="dxa"/>
            <w:gridSpan w:val="3"/>
          </w:tcPr>
          <w:p w:rsidR="00F63D1A" w:rsidRPr="00B4771B" w:rsidRDefault="00F63D1A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F63D1A" w:rsidRPr="00B4771B" w:rsidRDefault="00F63D1A" w:rsidP="00AD3F08">
            <w:pPr>
              <w:jc w:val="center"/>
            </w:pPr>
            <w:r>
              <w:t>0,5</w:t>
            </w:r>
          </w:p>
        </w:tc>
      </w:tr>
      <w:tr w:rsidR="00F63D1A" w:rsidTr="00AD3F08">
        <w:tc>
          <w:tcPr>
            <w:tcW w:w="3796" w:type="dxa"/>
            <w:gridSpan w:val="3"/>
          </w:tcPr>
          <w:p w:rsidR="00F63D1A" w:rsidRDefault="00F63D1A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F63D1A" w:rsidRPr="00B4771B" w:rsidRDefault="00F63D1A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F63D1A" w:rsidRPr="00B4771B" w:rsidRDefault="00F63D1A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F63D1A" w:rsidRPr="00B4771B" w:rsidRDefault="00F63D1A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F63D1A" w:rsidRPr="00B4771B" w:rsidRDefault="00F63D1A" w:rsidP="00AD3F08">
            <w:pPr>
              <w:jc w:val="center"/>
            </w:pPr>
          </w:p>
        </w:tc>
      </w:tr>
      <w:tr w:rsidR="00F63D1A" w:rsidTr="00AD3F08">
        <w:tc>
          <w:tcPr>
            <w:tcW w:w="3796" w:type="dxa"/>
            <w:gridSpan w:val="3"/>
          </w:tcPr>
          <w:p w:rsidR="00F63D1A" w:rsidRDefault="00F63D1A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F63D1A" w:rsidRPr="00B4771B" w:rsidRDefault="00F63D1A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F63D1A" w:rsidRPr="00B4771B" w:rsidRDefault="00F63D1A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F63D1A" w:rsidRPr="00B4771B" w:rsidRDefault="00F63D1A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F63D1A" w:rsidRPr="00B4771B" w:rsidRDefault="00F63D1A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F63D1A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F63D1A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AD3F08" w:rsidRPr="00B4771B" w:rsidRDefault="00F63D1A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F63D1A" w:rsidP="00AD3F08">
            <w:pPr>
              <w:jc w:val="center"/>
            </w:pPr>
            <w:r>
              <w:t>0,5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F63D1A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F63D1A" w:rsidP="00AD3F08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F63D1A" w:rsidP="00AD3F08">
            <w:pPr>
              <w:jc w:val="center"/>
            </w:pPr>
            <w:r>
              <w:t>20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F63D1A" w:rsidTr="00F63D1A">
        <w:tc>
          <w:tcPr>
            <w:tcW w:w="2078" w:type="dxa"/>
            <w:gridSpan w:val="2"/>
            <w:vMerge w:val="restart"/>
          </w:tcPr>
          <w:p w:rsidR="00F63D1A" w:rsidRDefault="00F63D1A" w:rsidP="00F63D1A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F63D1A" w:rsidRDefault="00F63D1A" w:rsidP="00F63D1A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Kolokwium/projektu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3D1A" w:rsidRDefault="00F63D1A" w:rsidP="00F63D1A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kształcenia</w:t>
            </w:r>
          </w:p>
          <w:p w:rsidR="00F63D1A" w:rsidRPr="001D62B6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Niezaliczenie testu i/ lub projektu i/lub niespełnione kryterium obecności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63D1A" w:rsidRPr="001D62B6" w:rsidRDefault="00F63D1A" w:rsidP="00F63D1A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60%</w:t>
            </w:r>
          </w:p>
        </w:tc>
      </w:tr>
      <w:tr w:rsidR="00F63D1A" w:rsidTr="00F63D1A">
        <w:tc>
          <w:tcPr>
            <w:tcW w:w="2078" w:type="dxa"/>
            <w:gridSpan w:val="2"/>
            <w:vMerge/>
          </w:tcPr>
          <w:p w:rsidR="00F63D1A" w:rsidRDefault="00F63D1A" w:rsidP="00F63D1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3D1A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</w:t>
            </w:r>
          </w:p>
          <w:p w:rsidR="00F63D1A" w:rsidRPr="001D62B6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Test i projekt zaliczony na poziomie 3,0, spełniony warunek obecności.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63D1A" w:rsidRPr="001D62B6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60-68%</w:t>
            </w:r>
          </w:p>
        </w:tc>
      </w:tr>
      <w:tr w:rsidR="00F63D1A" w:rsidTr="00F63D1A">
        <w:tc>
          <w:tcPr>
            <w:tcW w:w="2078" w:type="dxa"/>
            <w:gridSpan w:val="2"/>
            <w:vMerge/>
          </w:tcPr>
          <w:p w:rsidR="00F63D1A" w:rsidRDefault="00F63D1A" w:rsidP="00F63D1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3D1A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</w:t>
            </w:r>
          </w:p>
          <w:p w:rsidR="00F63D1A" w:rsidRPr="001D62B6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Test i projekt zaliczony na poziomie ok 3,5, lub 3.0 </w:t>
            </w:r>
            <w:proofErr w:type="gramStart"/>
            <w:r>
              <w:rPr>
                <w:sz w:val="20"/>
                <w:szCs w:val="20"/>
              </w:rPr>
              <w:t>w</w:t>
            </w:r>
            <w:proofErr w:type="gramEnd"/>
            <w:r>
              <w:rPr>
                <w:sz w:val="20"/>
                <w:szCs w:val="20"/>
              </w:rPr>
              <w:t xml:space="preserve"> połączeniu z wysoką aktywnością spełniony warunek obecności.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63D1A" w:rsidRPr="001D62B6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69-76%</w:t>
            </w:r>
          </w:p>
        </w:tc>
      </w:tr>
      <w:tr w:rsidR="00F63D1A" w:rsidTr="00F63D1A">
        <w:tc>
          <w:tcPr>
            <w:tcW w:w="2078" w:type="dxa"/>
            <w:gridSpan w:val="2"/>
            <w:vMerge/>
          </w:tcPr>
          <w:p w:rsidR="00F63D1A" w:rsidRDefault="00F63D1A" w:rsidP="00F63D1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3D1A" w:rsidRDefault="00F63D1A" w:rsidP="00F63D1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</w:t>
            </w:r>
          </w:p>
          <w:p w:rsidR="00F63D1A" w:rsidRPr="001D62B6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Test i projekt zaliczony na poziomie ok 4,0 w połączeniu </w:t>
            </w:r>
            <w:proofErr w:type="gramStart"/>
            <w:r>
              <w:rPr>
                <w:sz w:val="20"/>
                <w:szCs w:val="20"/>
              </w:rPr>
              <w:t>z  przeciętną</w:t>
            </w:r>
            <w:proofErr w:type="gramEnd"/>
            <w:r>
              <w:rPr>
                <w:sz w:val="20"/>
                <w:szCs w:val="20"/>
              </w:rPr>
              <w:t xml:space="preserve"> aktywnością, lub 3,5 w połączeniu z wysoką aktywnością, spełniony warunek obecności.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63D1A" w:rsidRPr="001D62B6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77-85%</w:t>
            </w:r>
          </w:p>
        </w:tc>
      </w:tr>
      <w:tr w:rsidR="00F63D1A" w:rsidTr="00F63D1A">
        <w:tc>
          <w:tcPr>
            <w:tcW w:w="2078" w:type="dxa"/>
            <w:gridSpan w:val="2"/>
            <w:vMerge/>
          </w:tcPr>
          <w:p w:rsidR="00F63D1A" w:rsidRDefault="00F63D1A" w:rsidP="00F63D1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3D1A" w:rsidRDefault="00F63D1A" w:rsidP="00F63D1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</w:t>
            </w:r>
          </w:p>
          <w:p w:rsidR="00F63D1A" w:rsidRPr="001D62B6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Test i projekt zaliczony na poziomie ok 4,5 w połączeniu </w:t>
            </w:r>
            <w:proofErr w:type="gramStart"/>
            <w:r>
              <w:rPr>
                <w:sz w:val="20"/>
                <w:szCs w:val="20"/>
              </w:rPr>
              <w:t>z  przeciętną</w:t>
            </w:r>
            <w:proofErr w:type="gramEnd"/>
            <w:r>
              <w:rPr>
                <w:sz w:val="20"/>
                <w:szCs w:val="20"/>
              </w:rPr>
              <w:t xml:space="preserve"> aktywnością, lub 4,0 w połączeniu z wysoką aktywnością, spełniony warunek obecności.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63D1A" w:rsidRPr="001D62B6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86-92%</w:t>
            </w:r>
          </w:p>
        </w:tc>
      </w:tr>
      <w:tr w:rsidR="00F63D1A" w:rsidTr="00F63D1A">
        <w:tc>
          <w:tcPr>
            <w:tcW w:w="2078" w:type="dxa"/>
            <w:gridSpan w:val="2"/>
            <w:vMerge/>
          </w:tcPr>
          <w:p w:rsidR="00F63D1A" w:rsidRDefault="00F63D1A" w:rsidP="00F63D1A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3D1A" w:rsidRDefault="00F63D1A" w:rsidP="00F63D1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</w:t>
            </w:r>
          </w:p>
          <w:p w:rsidR="00F63D1A" w:rsidRPr="001D62B6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Test i projekt zaliczony na poziomie ok 5 w połączeniu </w:t>
            </w:r>
            <w:proofErr w:type="gramStart"/>
            <w:r>
              <w:rPr>
                <w:sz w:val="20"/>
                <w:szCs w:val="20"/>
              </w:rPr>
              <w:t>z  przeciętną</w:t>
            </w:r>
            <w:proofErr w:type="gramEnd"/>
            <w:r>
              <w:rPr>
                <w:sz w:val="20"/>
                <w:szCs w:val="20"/>
              </w:rPr>
              <w:t xml:space="preserve"> aktywnością, lub 4,5 w połączeniu z wysoką aktywnością, spełniony warunek obecności.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63D1A" w:rsidRPr="001D62B6" w:rsidRDefault="00F63D1A" w:rsidP="00F63D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93-100%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lastRenderedPageBreak/>
              <w:t>Literatura</w:t>
            </w:r>
          </w:p>
        </w:tc>
      </w:tr>
      <w:tr w:rsidR="00AD3F08" w:rsidTr="00F63D1A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F63D1A" w:rsidRPr="00F63D1A" w:rsidRDefault="00F63D1A" w:rsidP="00F63D1A">
            <w:pPr>
              <w:rPr>
                <w:sz w:val="20"/>
                <w:szCs w:val="20"/>
              </w:rPr>
            </w:pPr>
            <w:r w:rsidRPr="00F63D1A">
              <w:rPr>
                <w:sz w:val="20"/>
                <w:szCs w:val="20"/>
              </w:rPr>
              <w:t>Owczarek K. Psychologia Medycyna Zdrowie T 1,2,3 Warszawa 2021</w:t>
            </w:r>
          </w:p>
          <w:p w:rsidR="00AD3F08" w:rsidRDefault="00F63D1A" w:rsidP="00F63D1A">
            <w:pPr>
              <w:rPr>
                <w:b/>
                <w:sz w:val="28"/>
              </w:rPr>
            </w:pPr>
            <w:r w:rsidRPr="00F63D1A">
              <w:rPr>
                <w:sz w:val="20"/>
                <w:szCs w:val="20"/>
              </w:rPr>
              <w:t xml:space="preserve">Strejlau J., Doliński </w:t>
            </w:r>
            <w:proofErr w:type="spellStart"/>
            <w:r w:rsidRPr="00F63D1A">
              <w:rPr>
                <w:sz w:val="20"/>
                <w:szCs w:val="20"/>
              </w:rPr>
              <w:t>D.</w:t>
            </w:r>
            <w:proofErr w:type="gramStart"/>
            <w:r w:rsidRPr="00F63D1A">
              <w:rPr>
                <w:sz w:val="20"/>
                <w:szCs w:val="20"/>
              </w:rPr>
              <w:t>red</w:t>
            </w:r>
            <w:proofErr w:type="spellEnd"/>
            <w:proofErr w:type="gramEnd"/>
            <w:r w:rsidRPr="00F63D1A">
              <w:rPr>
                <w:sz w:val="20"/>
                <w:szCs w:val="20"/>
              </w:rPr>
              <w:t>. Psychologia akademicka. Podręcznik. Tom 1,2. Wyd.2 popr. Gdańsk 2018</w:t>
            </w:r>
          </w:p>
        </w:tc>
      </w:tr>
      <w:tr w:rsidR="00F63D1A" w:rsidTr="00F63D1A">
        <w:tc>
          <w:tcPr>
            <w:tcW w:w="2078" w:type="dxa"/>
            <w:gridSpan w:val="2"/>
          </w:tcPr>
          <w:p w:rsidR="00F63D1A" w:rsidRPr="00176E38" w:rsidRDefault="00F63D1A" w:rsidP="00F63D1A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D1A" w:rsidRPr="000F27BA" w:rsidRDefault="00F63D1A" w:rsidP="00F63D1A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0F27BA">
              <w:rPr>
                <w:sz w:val="20"/>
                <w:szCs w:val="20"/>
              </w:rPr>
              <w:t xml:space="preserve">B. </w:t>
            </w:r>
            <w:proofErr w:type="spellStart"/>
            <w:r w:rsidRPr="000F27BA">
              <w:rPr>
                <w:sz w:val="20"/>
                <w:szCs w:val="20"/>
              </w:rPr>
              <w:t>Mirucka</w:t>
            </w:r>
            <w:proofErr w:type="spellEnd"/>
            <w:r w:rsidRPr="000F27BA">
              <w:rPr>
                <w:sz w:val="20"/>
                <w:szCs w:val="20"/>
              </w:rPr>
              <w:t xml:space="preserve">, O. </w:t>
            </w:r>
            <w:proofErr w:type="spellStart"/>
            <w:r w:rsidRPr="000F27BA">
              <w:rPr>
                <w:sz w:val="20"/>
                <w:szCs w:val="20"/>
              </w:rPr>
              <w:t>Sakson</w:t>
            </w:r>
            <w:proofErr w:type="spellEnd"/>
            <w:r w:rsidRPr="000F27BA">
              <w:rPr>
                <w:sz w:val="20"/>
                <w:szCs w:val="20"/>
              </w:rPr>
              <w:t xml:space="preserve">-Obada ,Ja cielesne: od normy do </w:t>
            </w:r>
            <w:proofErr w:type="gramStart"/>
            <w:r w:rsidRPr="000F27BA">
              <w:rPr>
                <w:sz w:val="20"/>
                <w:szCs w:val="20"/>
              </w:rPr>
              <w:t>zaburzeń,  GWP</w:t>
            </w:r>
            <w:proofErr w:type="gramEnd"/>
            <w:r w:rsidRPr="000F27BA">
              <w:rPr>
                <w:sz w:val="20"/>
                <w:szCs w:val="20"/>
              </w:rPr>
              <w:t xml:space="preserve"> Gdańsk 2013 </w:t>
            </w:r>
          </w:p>
          <w:p w:rsidR="00F63D1A" w:rsidRDefault="00F63D1A" w:rsidP="00F63D1A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B711C2">
              <w:rPr>
                <w:sz w:val="20"/>
                <w:szCs w:val="20"/>
              </w:rPr>
              <w:t>Jakubowska-</w:t>
            </w:r>
            <w:proofErr w:type="spellStart"/>
            <w:r w:rsidRPr="00B711C2">
              <w:rPr>
                <w:sz w:val="20"/>
                <w:szCs w:val="20"/>
              </w:rPr>
              <w:t>Winecka</w:t>
            </w:r>
            <w:proofErr w:type="spellEnd"/>
            <w:r w:rsidRPr="00B711C2">
              <w:rPr>
                <w:sz w:val="20"/>
                <w:szCs w:val="20"/>
              </w:rPr>
              <w:t xml:space="preserve"> A., Włodarczyk D. </w:t>
            </w:r>
            <w:proofErr w:type="gramStart"/>
            <w:r w:rsidRPr="00B711C2">
              <w:rPr>
                <w:sz w:val="20"/>
                <w:szCs w:val="20"/>
              </w:rPr>
              <w:t>red</w:t>
            </w:r>
            <w:proofErr w:type="gramEnd"/>
            <w:r w:rsidRPr="00B711C2">
              <w:rPr>
                <w:sz w:val="20"/>
                <w:szCs w:val="20"/>
              </w:rPr>
              <w:t xml:space="preserve">. Psychologia w praktyce medycznej Warszawa 2007 </w:t>
            </w:r>
          </w:p>
          <w:p w:rsidR="00F63D1A" w:rsidRPr="000F27BA" w:rsidRDefault="00F63D1A" w:rsidP="00F63D1A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0F27BA">
              <w:rPr>
                <w:sz w:val="20"/>
                <w:szCs w:val="20"/>
              </w:rPr>
              <w:t>H. Sęk, Wprowadzenie do psychologii klinicznej, Scholar, W-wa2005</w:t>
            </w:r>
          </w:p>
          <w:p w:rsidR="00F63D1A" w:rsidRDefault="00F63D1A" w:rsidP="00F63D1A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0F27BA">
              <w:rPr>
                <w:sz w:val="20"/>
                <w:szCs w:val="20"/>
              </w:rPr>
              <w:t xml:space="preserve">I. </w:t>
            </w:r>
            <w:proofErr w:type="spellStart"/>
            <w:r w:rsidRPr="000F27BA">
              <w:rPr>
                <w:sz w:val="20"/>
                <w:szCs w:val="20"/>
              </w:rPr>
              <w:t>Henszen</w:t>
            </w:r>
            <w:proofErr w:type="spellEnd"/>
            <w:r w:rsidRPr="000F27BA">
              <w:rPr>
                <w:sz w:val="20"/>
                <w:szCs w:val="20"/>
              </w:rPr>
              <w:t xml:space="preserve"> , Psychologia stresu, PWN Warszawa 2013</w:t>
            </w:r>
            <w:r>
              <w:rPr>
                <w:sz w:val="20"/>
                <w:szCs w:val="20"/>
              </w:rPr>
              <w:t xml:space="preserve"> </w:t>
            </w:r>
          </w:p>
          <w:p w:rsidR="00F63D1A" w:rsidRPr="000F27BA" w:rsidRDefault="00F63D1A" w:rsidP="00F63D1A">
            <w:pPr>
              <w:tabs>
                <w:tab w:val="left" w:pos="99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I. </w:t>
            </w:r>
            <w:proofErr w:type="spellStart"/>
            <w:r w:rsidRPr="000F27BA">
              <w:rPr>
                <w:sz w:val="20"/>
                <w:szCs w:val="20"/>
              </w:rPr>
              <w:t>Henszen</w:t>
            </w:r>
            <w:proofErr w:type="spellEnd"/>
            <w:r w:rsidRPr="000F27BA">
              <w:rPr>
                <w:sz w:val="20"/>
                <w:szCs w:val="20"/>
              </w:rPr>
              <w:t>, H. Sęk, Psych</w:t>
            </w:r>
            <w:r>
              <w:rPr>
                <w:sz w:val="20"/>
                <w:szCs w:val="20"/>
              </w:rPr>
              <w:t>ologia zdrowia, PWN W-</w:t>
            </w:r>
            <w:proofErr w:type="spellStart"/>
            <w:r>
              <w:rPr>
                <w:sz w:val="20"/>
                <w:szCs w:val="20"/>
              </w:rPr>
              <w:t>wa</w:t>
            </w:r>
            <w:proofErr w:type="spellEnd"/>
            <w:r>
              <w:rPr>
                <w:sz w:val="20"/>
                <w:szCs w:val="20"/>
              </w:rPr>
              <w:t xml:space="preserve"> 2007r.</w:t>
            </w:r>
          </w:p>
        </w:tc>
      </w:tr>
      <w:tr w:rsidR="00F63D1A" w:rsidTr="00696A2C">
        <w:tc>
          <w:tcPr>
            <w:tcW w:w="9732" w:type="dxa"/>
            <w:gridSpan w:val="14"/>
          </w:tcPr>
          <w:p w:rsidR="00F63D1A" w:rsidRPr="00D563D3" w:rsidRDefault="00F63D1A" w:rsidP="00F63D1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F63D1A" w:rsidTr="00AD3F08">
        <w:tc>
          <w:tcPr>
            <w:tcW w:w="515" w:type="dxa"/>
          </w:tcPr>
          <w:p w:rsidR="00F63D1A" w:rsidRPr="00D563D3" w:rsidRDefault="00F63D1A" w:rsidP="00F63D1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F63D1A" w:rsidRPr="00D563D3" w:rsidRDefault="00F63D1A" w:rsidP="00F63D1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F63D1A" w:rsidRPr="00D563D3" w:rsidRDefault="00F63D1A" w:rsidP="00F63D1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F63D1A" w:rsidRPr="00D563D3" w:rsidRDefault="00F63D1A" w:rsidP="00F63D1A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F63D1A" w:rsidTr="00696A2C">
        <w:tc>
          <w:tcPr>
            <w:tcW w:w="9732" w:type="dxa"/>
            <w:gridSpan w:val="14"/>
          </w:tcPr>
          <w:p w:rsidR="00F63D1A" w:rsidRPr="00E42068" w:rsidRDefault="00F63D1A" w:rsidP="00D4497D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</w:t>
            </w:r>
            <w:r w:rsidR="00D4497D">
              <w:rPr>
                <w:b/>
                <w:sz w:val="24"/>
                <w:szCs w:val="24"/>
              </w:rPr>
              <w:t xml:space="preserve"> 4</w:t>
            </w:r>
          </w:p>
        </w:tc>
      </w:tr>
      <w:tr w:rsidR="008E34A5" w:rsidTr="00AD3F08">
        <w:tc>
          <w:tcPr>
            <w:tcW w:w="515" w:type="dxa"/>
          </w:tcPr>
          <w:p w:rsidR="008E34A5" w:rsidRPr="00E87231" w:rsidRDefault="008E34A5" w:rsidP="008E34A5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8E34A5" w:rsidRDefault="008E34A5" w:rsidP="008E34A5">
            <w:pPr>
              <w:ind w:left="-52"/>
              <w:rPr>
                <w:rFonts w:cstheme="minorHAnsi"/>
              </w:rPr>
            </w:pPr>
            <w:r w:rsidRPr="008E34A5">
              <w:rPr>
                <w:rFonts w:cstheme="minorHAnsi"/>
              </w:rPr>
              <w:t>Wprowadzenie do psychologii klinicznej: historia, przedmiot zainteresowań, główne nurty, diagnoza i terapia.</w:t>
            </w:r>
          </w:p>
          <w:p w:rsidR="008E34A5" w:rsidRPr="008E34A5" w:rsidRDefault="008E34A5" w:rsidP="008E34A5">
            <w:pPr>
              <w:ind w:left="-52"/>
              <w:rPr>
                <w:rFonts w:cstheme="minorHAnsi"/>
              </w:rPr>
            </w:pPr>
            <w:r w:rsidRPr="008E34A5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E34A5" w:rsidTr="00AD3F08">
        <w:tc>
          <w:tcPr>
            <w:tcW w:w="515" w:type="dxa"/>
          </w:tcPr>
          <w:p w:rsidR="008E34A5" w:rsidRPr="00E87231" w:rsidRDefault="008E34A5" w:rsidP="008E34A5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8E34A5" w:rsidRDefault="008E34A5" w:rsidP="008E34A5">
            <w:pPr>
              <w:ind w:left="-52"/>
              <w:rPr>
                <w:rFonts w:cstheme="minorHAnsi"/>
              </w:rPr>
            </w:pPr>
            <w:r w:rsidRPr="008E34A5">
              <w:rPr>
                <w:rFonts w:cstheme="minorHAnsi"/>
              </w:rPr>
              <w:t>Zaburzenia lękowe i stresowe– przegląd i charakterystyka zaburzeń ze szczególnym uwzględnieniem objawów towarzyszącym wypadkom, chorobom i innym zdarzeniom związanych ze negatywną zmianą wyglądu.</w:t>
            </w:r>
          </w:p>
          <w:p w:rsidR="008E34A5" w:rsidRPr="008E34A5" w:rsidRDefault="008E34A5" w:rsidP="008E34A5">
            <w:pPr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E34A5" w:rsidTr="00AD3F08">
        <w:tc>
          <w:tcPr>
            <w:tcW w:w="515" w:type="dxa"/>
          </w:tcPr>
          <w:p w:rsidR="008E34A5" w:rsidRPr="00E87231" w:rsidRDefault="008E34A5" w:rsidP="008E34A5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8E34A5" w:rsidRDefault="008E34A5" w:rsidP="008E34A5">
            <w:pPr>
              <w:ind w:left="-52"/>
              <w:rPr>
                <w:rFonts w:cstheme="minorHAnsi"/>
              </w:rPr>
            </w:pPr>
            <w:r w:rsidRPr="008E34A5">
              <w:rPr>
                <w:rFonts w:cstheme="minorHAnsi"/>
              </w:rPr>
              <w:t>Zaburzenia afektywne: depresja, mania, choroba afektywna dwubiegunowa, dystymia- charakterystyka, związek z obrazem ciała; sposób postępowania.</w:t>
            </w:r>
          </w:p>
          <w:p w:rsidR="008E34A5" w:rsidRPr="008E34A5" w:rsidRDefault="008E34A5" w:rsidP="008E34A5">
            <w:pPr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E34A5" w:rsidTr="00AD3F08">
        <w:tc>
          <w:tcPr>
            <w:tcW w:w="515" w:type="dxa"/>
          </w:tcPr>
          <w:p w:rsidR="008E34A5" w:rsidRPr="00E87231" w:rsidRDefault="008E34A5" w:rsidP="008E34A5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8E34A5" w:rsidRDefault="008E34A5" w:rsidP="008E34A5">
            <w:pPr>
              <w:ind w:left="-52"/>
              <w:rPr>
                <w:rFonts w:cstheme="minorHAnsi"/>
              </w:rPr>
            </w:pPr>
            <w:r w:rsidRPr="008E34A5">
              <w:rPr>
                <w:rFonts w:cstheme="minorHAnsi"/>
              </w:rPr>
              <w:t>Zaburzenia psychotyczne: charakterystyka ogólna ze szczególnym uwzględnieniem objawów wpływających na postrzeganie ciała.</w:t>
            </w:r>
          </w:p>
          <w:p w:rsidR="008E34A5" w:rsidRPr="008E34A5" w:rsidRDefault="008E34A5" w:rsidP="008E34A5">
            <w:pPr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8E34A5" w:rsidTr="00AD3F08">
        <w:tc>
          <w:tcPr>
            <w:tcW w:w="515" w:type="dxa"/>
          </w:tcPr>
          <w:p w:rsidR="008E34A5" w:rsidRPr="00E87231" w:rsidRDefault="008E34A5" w:rsidP="008E34A5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8E34A5" w:rsidRDefault="008E34A5" w:rsidP="008E34A5">
            <w:pPr>
              <w:ind w:left="-52"/>
              <w:rPr>
                <w:rFonts w:cstheme="minorHAnsi"/>
              </w:rPr>
            </w:pPr>
            <w:r w:rsidRPr="008E34A5">
              <w:rPr>
                <w:rFonts w:cstheme="minorHAnsi"/>
              </w:rPr>
              <w:t>Zaburzenia osobowości - rodzaje, sposób postępowania z pacjentem.</w:t>
            </w:r>
          </w:p>
          <w:p w:rsidR="008E34A5" w:rsidRPr="008E34A5" w:rsidRDefault="008E34A5" w:rsidP="008E34A5">
            <w:pPr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E34A5" w:rsidTr="00AD3F08">
        <w:tc>
          <w:tcPr>
            <w:tcW w:w="515" w:type="dxa"/>
          </w:tcPr>
          <w:p w:rsidR="008E34A5" w:rsidRPr="00E87231" w:rsidRDefault="008E34A5" w:rsidP="008E34A5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8E34A5" w:rsidRDefault="008E34A5" w:rsidP="008E34A5">
            <w:pPr>
              <w:ind w:left="-52"/>
              <w:rPr>
                <w:rFonts w:cstheme="minorHAnsi"/>
              </w:rPr>
            </w:pPr>
            <w:r w:rsidRPr="008E34A5">
              <w:rPr>
                <w:rFonts w:cstheme="minorHAnsi"/>
              </w:rPr>
              <w:t xml:space="preserve">Zaburzenia odżywiania - charakterystyka, sposób myślenia i postrzegania siebie, sposób postepowania. </w:t>
            </w:r>
          </w:p>
          <w:p w:rsidR="008E34A5" w:rsidRPr="008E34A5" w:rsidRDefault="008E34A5" w:rsidP="008E34A5">
            <w:pPr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E34A5" w:rsidTr="00AD3F08">
        <w:tc>
          <w:tcPr>
            <w:tcW w:w="515" w:type="dxa"/>
          </w:tcPr>
          <w:p w:rsidR="008E34A5" w:rsidRPr="00E87231" w:rsidRDefault="008E34A5" w:rsidP="008E34A5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8E34A5" w:rsidRDefault="008E34A5" w:rsidP="008E34A5">
            <w:pPr>
              <w:ind w:left="-52"/>
              <w:rPr>
                <w:rFonts w:cstheme="minorHAnsi"/>
              </w:rPr>
            </w:pPr>
            <w:r w:rsidRPr="008E34A5">
              <w:rPr>
                <w:rFonts w:cstheme="minorHAnsi"/>
              </w:rPr>
              <w:t xml:space="preserve">Zachowania autodestrukcyjne i </w:t>
            </w:r>
            <w:proofErr w:type="spellStart"/>
            <w:r w:rsidRPr="008E34A5">
              <w:rPr>
                <w:rFonts w:cstheme="minorHAnsi"/>
              </w:rPr>
              <w:t>suicydalne</w:t>
            </w:r>
            <w:proofErr w:type="spellEnd"/>
            <w:r w:rsidRPr="008E34A5">
              <w:rPr>
                <w:rFonts w:cstheme="minorHAnsi"/>
              </w:rPr>
              <w:t xml:space="preserve"> – charakterystyka, przejawy, sposób postępowania.</w:t>
            </w:r>
          </w:p>
          <w:p w:rsidR="008E34A5" w:rsidRPr="008E34A5" w:rsidRDefault="008E34A5" w:rsidP="008E34A5">
            <w:pPr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8E34A5" w:rsidRPr="00FA0F73" w:rsidRDefault="008E34A5" w:rsidP="008E34A5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E34A5" w:rsidTr="00AD3F08">
        <w:tc>
          <w:tcPr>
            <w:tcW w:w="515" w:type="dxa"/>
          </w:tcPr>
          <w:p w:rsidR="008E34A5" w:rsidRPr="00E87231" w:rsidRDefault="008E34A5" w:rsidP="008E34A5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8E34A5" w:rsidRDefault="008E34A5" w:rsidP="008E34A5">
            <w:pPr>
              <w:ind w:left="-52"/>
              <w:rPr>
                <w:rFonts w:cstheme="minorHAnsi"/>
              </w:rPr>
            </w:pPr>
            <w:r w:rsidRPr="008E34A5">
              <w:rPr>
                <w:rFonts w:cstheme="minorHAnsi"/>
              </w:rPr>
              <w:t>Samopoznanie - emocje, zasoby, ograniczenia, reakcja w kontakcie z klientem, pacjentem i innymi specjalistami.</w:t>
            </w:r>
          </w:p>
          <w:p w:rsidR="00D4497D" w:rsidRPr="008E34A5" w:rsidRDefault="00D4497D" w:rsidP="008E34A5">
            <w:pPr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8E34A5" w:rsidRPr="00EB7178" w:rsidRDefault="00D4497D" w:rsidP="008E34A5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8E34A5" w:rsidRDefault="00D4497D" w:rsidP="008E34A5">
            <w:r>
              <w:rPr>
                <w:b/>
              </w:rPr>
              <w:t>3</w:t>
            </w:r>
          </w:p>
        </w:tc>
      </w:tr>
      <w:tr w:rsidR="00D4497D" w:rsidTr="00AD3F08">
        <w:tc>
          <w:tcPr>
            <w:tcW w:w="515" w:type="dxa"/>
          </w:tcPr>
          <w:p w:rsidR="00D4497D" w:rsidRPr="00E87231" w:rsidRDefault="00D4497D" w:rsidP="00D4497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D4497D" w:rsidRDefault="00D4497D" w:rsidP="00D4497D">
            <w:pPr>
              <w:ind w:left="-52"/>
              <w:rPr>
                <w:rFonts w:cstheme="minorHAnsi"/>
              </w:rPr>
            </w:pPr>
            <w:r w:rsidRPr="008E34A5">
              <w:rPr>
                <w:rFonts w:cstheme="minorHAnsi"/>
              </w:rPr>
              <w:t>Sposoby wzmacniania samoakceptacji i urealniania samoceny.</w:t>
            </w:r>
          </w:p>
          <w:p w:rsidR="00D4497D" w:rsidRPr="008E34A5" w:rsidRDefault="00D4497D" w:rsidP="00D4497D">
            <w:pPr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D4497D" w:rsidRPr="00EB7178" w:rsidRDefault="00D4497D" w:rsidP="00D4497D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4497D" w:rsidRDefault="00D4497D" w:rsidP="00D4497D">
            <w:r>
              <w:rPr>
                <w:b/>
              </w:rPr>
              <w:t>3</w:t>
            </w:r>
          </w:p>
        </w:tc>
      </w:tr>
      <w:tr w:rsidR="00D4497D" w:rsidTr="00AD3F08">
        <w:tc>
          <w:tcPr>
            <w:tcW w:w="515" w:type="dxa"/>
          </w:tcPr>
          <w:p w:rsidR="00D4497D" w:rsidRPr="00E87231" w:rsidRDefault="00D4497D" w:rsidP="00D4497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D4497D" w:rsidRDefault="00D4497D" w:rsidP="00D4497D">
            <w:pPr>
              <w:ind w:left="-52"/>
              <w:rPr>
                <w:rFonts w:cstheme="minorHAnsi"/>
              </w:rPr>
            </w:pPr>
            <w:r w:rsidRPr="008E34A5">
              <w:rPr>
                <w:rFonts w:cstheme="minorHAnsi"/>
              </w:rPr>
              <w:t>Komunikacja z osobami przeżywającymi trudności psychologiczne w związku z wyglądem lub postrzeganiem swojego ciała.</w:t>
            </w:r>
          </w:p>
          <w:p w:rsidR="00D4497D" w:rsidRPr="008E34A5" w:rsidRDefault="00D4497D" w:rsidP="00D4497D">
            <w:pPr>
              <w:ind w:left="-52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D4497D" w:rsidRPr="00EB7178" w:rsidRDefault="00D4497D" w:rsidP="00D4497D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D4497D" w:rsidRDefault="00D4497D" w:rsidP="00D4497D">
            <w:r>
              <w:rPr>
                <w:b/>
              </w:rPr>
              <w:t>4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CB3D4D"/>
    <w:multiLevelType w:val="hybridMultilevel"/>
    <w:tmpl w:val="CA0835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80E6A6B"/>
    <w:multiLevelType w:val="hybridMultilevel"/>
    <w:tmpl w:val="B07E61F4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6AEA2E10">
      <w:start w:val="1"/>
      <w:numFmt w:val="upperLetter"/>
      <w:lvlText w:val="%3."/>
      <w:lvlJc w:val="left"/>
      <w:pPr>
        <w:ind w:left="252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60C5E"/>
    <w:rsid w:val="00095538"/>
    <w:rsid w:val="000A1C4E"/>
    <w:rsid w:val="000A659B"/>
    <w:rsid w:val="000B3BF8"/>
    <w:rsid w:val="00176E38"/>
    <w:rsid w:val="001E764E"/>
    <w:rsid w:val="002011F2"/>
    <w:rsid w:val="002B5DF9"/>
    <w:rsid w:val="002C1097"/>
    <w:rsid w:val="00337096"/>
    <w:rsid w:val="003A238C"/>
    <w:rsid w:val="003C7AE0"/>
    <w:rsid w:val="003E0CC0"/>
    <w:rsid w:val="00415763"/>
    <w:rsid w:val="004179F2"/>
    <w:rsid w:val="00486DF3"/>
    <w:rsid w:val="00554DE9"/>
    <w:rsid w:val="005F01CE"/>
    <w:rsid w:val="00696A2C"/>
    <w:rsid w:val="006E095B"/>
    <w:rsid w:val="00744121"/>
    <w:rsid w:val="00751413"/>
    <w:rsid w:val="00793969"/>
    <w:rsid w:val="008116CC"/>
    <w:rsid w:val="00842C7A"/>
    <w:rsid w:val="00855744"/>
    <w:rsid w:val="00880636"/>
    <w:rsid w:val="008D5929"/>
    <w:rsid w:val="008E34A5"/>
    <w:rsid w:val="009002A0"/>
    <w:rsid w:val="00A261A4"/>
    <w:rsid w:val="00A74A98"/>
    <w:rsid w:val="00A91D9D"/>
    <w:rsid w:val="00AC7875"/>
    <w:rsid w:val="00AD3F08"/>
    <w:rsid w:val="00AE2A00"/>
    <w:rsid w:val="00B4771B"/>
    <w:rsid w:val="00B57315"/>
    <w:rsid w:val="00BC4BDE"/>
    <w:rsid w:val="00BE4E32"/>
    <w:rsid w:val="00C103A9"/>
    <w:rsid w:val="00C112C9"/>
    <w:rsid w:val="00C154FD"/>
    <w:rsid w:val="00C24152"/>
    <w:rsid w:val="00C93177"/>
    <w:rsid w:val="00CA6AEF"/>
    <w:rsid w:val="00CB4455"/>
    <w:rsid w:val="00D4497D"/>
    <w:rsid w:val="00D563D3"/>
    <w:rsid w:val="00D76ED9"/>
    <w:rsid w:val="00DB480D"/>
    <w:rsid w:val="00E42068"/>
    <w:rsid w:val="00E62E34"/>
    <w:rsid w:val="00E649B8"/>
    <w:rsid w:val="00E87231"/>
    <w:rsid w:val="00EB3110"/>
    <w:rsid w:val="00F50C67"/>
    <w:rsid w:val="00F63D1A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04E38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F50C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0C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868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2026-05-18T09:51:00Z</cp:lastPrinted>
  <dcterms:created xsi:type="dcterms:W3CDTF">2026-05-18T09:52:00Z</dcterms:created>
  <dcterms:modified xsi:type="dcterms:W3CDTF">2026-05-18T09:52:00Z</dcterms:modified>
</cp:coreProperties>
</file>